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B" w:rsidRPr="005660BE" w:rsidRDefault="00EB7F8B" w:rsidP="00564BFA">
      <w:pPr>
        <w:jc w:val="center"/>
        <w:rPr>
          <w:b/>
          <w:sz w:val="22"/>
          <w:szCs w:val="22"/>
        </w:rPr>
      </w:pPr>
      <w:r w:rsidRPr="005660BE">
        <w:rPr>
          <w:b/>
          <w:sz w:val="22"/>
          <w:szCs w:val="22"/>
        </w:rPr>
        <w:t>JOB DESCRIPTION</w:t>
      </w:r>
    </w:p>
    <w:p w:rsidR="00EB7F8B" w:rsidRPr="005660BE" w:rsidRDefault="00EB7F8B" w:rsidP="00EB7F8B">
      <w:pPr>
        <w:rPr>
          <w:sz w:val="22"/>
          <w:szCs w:val="22"/>
        </w:rPr>
      </w:pPr>
    </w:p>
    <w:p w:rsidR="00D3657F" w:rsidRPr="005660BE" w:rsidRDefault="00D3657F" w:rsidP="00D3657F">
      <w:pPr>
        <w:rPr>
          <w:b/>
          <w:sz w:val="22"/>
          <w:szCs w:val="22"/>
        </w:rPr>
      </w:pPr>
      <w:r w:rsidRPr="005660BE">
        <w:rPr>
          <w:sz w:val="22"/>
          <w:szCs w:val="22"/>
        </w:rPr>
        <w:t>Title:</w:t>
      </w:r>
      <w:r w:rsidRPr="005660BE">
        <w:rPr>
          <w:sz w:val="22"/>
          <w:szCs w:val="22"/>
        </w:rPr>
        <w:tab/>
      </w:r>
      <w:r w:rsidR="001B38E4" w:rsidRPr="005660BE">
        <w:rPr>
          <w:b/>
          <w:sz w:val="22"/>
          <w:szCs w:val="22"/>
        </w:rPr>
        <w:t>Intern – R&amp;D</w:t>
      </w:r>
      <w:r w:rsidR="00376E81" w:rsidRPr="005660BE">
        <w:rPr>
          <w:b/>
          <w:sz w:val="22"/>
          <w:szCs w:val="22"/>
        </w:rPr>
        <w:tab/>
      </w:r>
      <w:r w:rsidR="00376E81" w:rsidRPr="005660BE">
        <w:rPr>
          <w:b/>
          <w:sz w:val="22"/>
          <w:szCs w:val="22"/>
        </w:rPr>
        <w:tab/>
      </w:r>
      <w:r w:rsidR="00376E81" w:rsidRPr="005660BE">
        <w:rPr>
          <w:b/>
          <w:sz w:val="22"/>
          <w:szCs w:val="22"/>
        </w:rPr>
        <w:tab/>
      </w:r>
    </w:p>
    <w:p w:rsidR="00D3657F" w:rsidRPr="005660BE" w:rsidRDefault="00D3657F" w:rsidP="00D3657F">
      <w:pPr>
        <w:rPr>
          <w:sz w:val="22"/>
          <w:szCs w:val="22"/>
        </w:rPr>
      </w:pPr>
    </w:p>
    <w:p w:rsidR="00D3657F" w:rsidRPr="005660BE" w:rsidRDefault="00D3657F" w:rsidP="00D3657F">
      <w:pPr>
        <w:rPr>
          <w:sz w:val="22"/>
          <w:szCs w:val="22"/>
        </w:rPr>
      </w:pPr>
      <w:r w:rsidRPr="005660BE">
        <w:rPr>
          <w:sz w:val="22"/>
          <w:szCs w:val="22"/>
        </w:rPr>
        <w:t xml:space="preserve">Reporting to: </w:t>
      </w:r>
      <w:r w:rsidR="009B17A7" w:rsidRPr="005660BE">
        <w:rPr>
          <w:sz w:val="22"/>
          <w:szCs w:val="22"/>
        </w:rPr>
        <w:t>Plant Breeder – Megan Mathey</w:t>
      </w:r>
    </w:p>
    <w:p w:rsidR="00D3657F" w:rsidRPr="005660BE" w:rsidRDefault="00D3657F" w:rsidP="00D3657F">
      <w:pPr>
        <w:rPr>
          <w:sz w:val="22"/>
          <w:szCs w:val="22"/>
        </w:rPr>
      </w:pPr>
    </w:p>
    <w:p w:rsidR="00D3657F" w:rsidRPr="005660BE" w:rsidRDefault="00D3657F" w:rsidP="00D3657F">
      <w:pPr>
        <w:rPr>
          <w:sz w:val="22"/>
          <w:szCs w:val="22"/>
        </w:rPr>
      </w:pPr>
      <w:r w:rsidRPr="005660BE">
        <w:rPr>
          <w:sz w:val="22"/>
          <w:szCs w:val="22"/>
        </w:rPr>
        <w:t xml:space="preserve">Summary: </w:t>
      </w:r>
    </w:p>
    <w:p w:rsidR="00376E81" w:rsidRPr="005660BE" w:rsidRDefault="00376E81" w:rsidP="00D3657F">
      <w:pPr>
        <w:rPr>
          <w:sz w:val="22"/>
          <w:szCs w:val="22"/>
        </w:rPr>
      </w:pPr>
    </w:p>
    <w:p w:rsidR="00376E81" w:rsidRPr="005660BE" w:rsidRDefault="00376E81" w:rsidP="009B6C14">
      <w:pPr>
        <w:rPr>
          <w:sz w:val="22"/>
          <w:szCs w:val="22"/>
        </w:rPr>
      </w:pPr>
      <w:r w:rsidRPr="005660BE">
        <w:rPr>
          <w:sz w:val="22"/>
          <w:szCs w:val="22"/>
        </w:rPr>
        <w:t xml:space="preserve">The Laboratory and </w:t>
      </w:r>
      <w:r w:rsidR="00E678FA" w:rsidRPr="005660BE">
        <w:rPr>
          <w:sz w:val="22"/>
          <w:szCs w:val="22"/>
        </w:rPr>
        <w:t>Plant Breeding</w:t>
      </w:r>
      <w:r w:rsidRPr="005660BE">
        <w:rPr>
          <w:sz w:val="22"/>
          <w:szCs w:val="22"/>
        </w:rPr>
        <w:t xml:space="preserve"> Intern is responsible for </w:t>
      </w:r>
      <w:r w:rsidR="00BD5EA0" w:rsidRPr="005660BE">
        <w:rPr>
          <w:sz w:val="22"/>
          <w:szCs w:val="22"/>
        </w:rPr>
        <w:t xml:space="preserve">collecting, organizing, and processing plant tissue samples </w:t>
      </w:r>
      <w:r w:rsidR="00B77E05" w:rsidRPr="005660BE">
        <w:rPr>
          <w:sz w:val="22"/>
          <w:szCs w:val="22"/>
        </w:rPr>
        <w:t xml:space="preserve">from seed lots which have been subjected to polyploidy-inducing treatments. Using a </w:t>
      </w:r>
      <w:proofErr w:type="spellStart"/>
      <w:r w:rsidR="00B77E05" w:rsidRPr="005660BE">
        <w:rPr>
          <w:sz w:val="22"/>
          <w:szCs w:val="22"/>
        </w:rPr>
        <w:t>QuantaCyte</w:t>
      </w:r>
      <w:proofErr w:type="spellEnd"/>
      <w:r w:rsidR="00B77E05" w:rsidRPr="005660BE">
        <w:rPr>
          <w:sz w:val="22"/>
          <w:szCs w:val="22"/>
        </w:rPr>
        <w:t xml:space="preserve"> flow cytometer, this individual will generate and record data in Excel. In addition to flow cytometry, the Laboratory and Plant Breeding Intern will also gain experience in plant tissue culture. A portion of their time in the lab will be spent preparing tissue culture media</w:t>
      </w:r>
      <w:r w:rsidR="009B6C14" w:rsidRPr="005660BE">
        <w:rPr>
          <w:sz w:val="22"/>
          <w:szCs w:val="22"/>
        </w:rPr>
        <w:t xml:space="preserve">, </w:t>
      </w:r>
      <w:r w:rsidR="00B77E05" w:rsidRPr="005660BE">
        <w:rPr>
          <w:sz w:val="22"/>
          <w:szCs w:val="22"/>
        </w:rPr>
        <w:t>performing micropropagation</w:t>
      </w:r>
      <w:r w:rsidR="009B6C14" w:rsidRPr="005660BE">
        <w:rPr>
          <w:sz w:val="22"/>
          <w:szCs w:val="22"/>
        </w:rPr>
        <w:t>, and other lab</w:t>
      </w:r>
      <w:r w:rsidR="0088061C" w:rsidRPr="005660BE">
        <w:rPr>
          <w:sz w:val="22"/>
          <w:szCs w:val="22"/>
        </w:rPr>
        <w:t>oratory-related</w:t>
      </w:r>
      <w:r w:rsidR="009B6C14" w:rsidRPr="005660BE">
        <w:rPr>
          <w:sz w:val="22"/>
          <w:szCs w:val="22"/>
        </w:rPr>
        <w:t xml:space="preserve"> tasks</w:t>
      </w:r>
      <w:r w:rsidR="00B77E05" w:rsidRPr="005660BE">
        <w:rPr>
          <w:sz w:val="22"/>
          <w:szCs w:val="22"/>
        </w:rPr>
        <w:t xml:space="preserve">. </w:t>
      </w:r>
      <w:r w:rsidR="00B77E05" w:rsidRPr="005660BE">
        <w:rPr>
          <w:sz w:val="22"/>
          <w:szCs w:val="22"/>
        </w:rPr>
        <w:br/>
      </w:r>
      <w:r w:rsidR="00B77E05" w:rsidRPr="005660BE">
        <w:rPr>
          <w:sz w:val="22"/>
          <w:szCs w:val="22"/>
        </w:rPr>
        <w:br/>
        <w:t xml:space="preserve">This individual will also have the opportunity to flex into the Plant Breeding department, performing tasks such as manual (hand) pollinations, and pollen and seed collection. </w:t>
      </w:r>
    </w:p>
    <w:p w:rsidR="00BF2047" w:rsidRPr="005660BE" w:rsidRDefault="00BF2047" w:rsidP="009B17A7">
      <w:pPr>
        <w:pStyle w:val="NoSpacing"/>
        <w:spacing w:after="240"/>
        <w:rPr>
          <w:b/>
          <w:sz w:val="22"/>
          <w:szCs w:val="22"/>
        </w:rPr>
      </w:pPr>
      <w:r w:rsidRPr="005660BE">
        <w:rPr>
          <w:sz w:val="22"/>
          <w:szCs w:val="22"/>
        </w:rPr>
        <w:br/>
      </w:r>
      <w:r w:rsidRPr="005660BE">
        <w:rPr>
          <w:b/>
          <w:sz w:val="22"/>
          <w:szCs w:val="22"/>
        </w:rPr>
        <w:t>Primary Responsibilities:</w:t>
      </w:r>
      <w:r w:rsidRPr="005660BE">
        <w:rPr>
          <w:b/>
          <w:sz w:val="22"/>
          <w:szCs w:val="22"/>
        </w:rPr>
        <w:tab/>
      </w:r>
      <w:r w:rsidRPr="005660BE">
        <w:rPr>
          <w:b/>
          <w:sz w:val="22"/>
          <w:szCs w:val="22"/>
        </w:rPr>
        <w:tab/>
      </w:r>
      <w:r w:rsidRPr="005660BE">
        <w:rPr>
          <w:b/>
          <w:sz w:val="22"/>
          <w:szCs w:val="22"/>
        </w:rPr>
        <w:tab/>
      </w:r>
      <w:r w:rsidRPr="005660BE">
        <w:rPr>
          <w:b/>
          <w:sz w:val="22"/>
          <w:szCs w:val="22"/>
        </w:rPr>
        <w:tab/>
      </w:r>
      <w:r w:rsidRPr="005660BE">
        <w:rPr>
          <w:b/>
          <w:sz w:val="22"/>
          <w:szCs w:val="22"/>
        </w:rPr>
        <w:tab/>
      </w:r>
      <w:r w:rsidRPr="005660BE">
        <w:rPr>
          <w:b/>
          <w:sz w:val="22"/>
          <w:szCs w:val="22"/>
        </w:rPr>
        <w:tab/>
      </w:r>
      <w:r w:rsidRPr="005660BE">
        <w:rPr>
          <w:b/>
          <w:sz w:val="22"/>
          <w:szCs w:val="22"/>
        </w:rPr>
        <w:tab/>
      </w:r>
      <w:r w:rsidRPr="005660BE">
        <w:rPr>
          <w:b/>
          <w:sz w:val="22"/>
          <w:szCs w:val="22"/>
        </w:rPr>
        <w:tab/>
      </w:r>
      <w:r w:rsidRPr="005660BE">
        <w:rPr>
          <w:b/>
          <w:sz w:val="22"/>
          <w:szCs w:val="22"/>
        </w:rPr>
        <w:tab/>
        <w:t>Approx. % of time</w:t>
      </w:r>
    </w:p>
    <w:p w:rsidR="00BF2047" w:rsidRPr="005660BE" w:rsidRDefault="00BF2047" w:rsidP="00BF2047">
      <w:pPr>
        <w:pStyle w:val="NoSpacing"/>
        <w:numPr>
          <w:ilvl w:val="0"/>
          <w:numId w:val="15"/>
        </w:numPr>
        <w:rPr>
          <w:b/>
          <w:sz w:val="22"/>
          <w:szCs w:val="22"/>
        </w:rPr>
      </w:pPr>
      <w:r w:rsidRPr="005660BE">
        <w:rPr>
          <w:bCs/>
          <w:color w:val="2D2D2D"/>
          <w:sz w:val="22"/>
          <w:szCs w:val="22"/>
        </w:rPr>
        <w:t>Flow Cytometry – Ploidy Analysis</w:t>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005660BE" w:rsidRPr="005660BE">
        <w:rPr>
          <w:bCs/>
          <w:color w:val="2D2D2D"/>
          <w:sz w:val="22"/>
          <w:szCs w:val="22"/>
        </w:rPr>
        <w:tab/>
      </w:r>
      <w:r w:rsidRPr="005660BE">
        <w:rPr>
          <w:b/>
          <w:bCs/>
          <w:color w:val="2D2D2D"/>
          <w:sz w:val="22"/>
          <w:szCs w:val="22"/>
        </w:rPr>
        <w:t>60%</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Collect plant tissue samples in the greenhouse/field</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Process plant tissue samples according to pre-established SOPs</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 xml:space="preserve">Generate and record flow cytometry data </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Distinguish between conclusive and inconclusive results by evaluating histograms</w:t>
      </w:r>
    </w:p>
    <w:p w:rsidR="00BF2047" w:rsidRPr="005660BE" w:rsidRDefault="00BF2047" w:rsidP="00BF2047">
      <w:pPr>
        <w:pStyle w:val="NoSpacing"/>
        <w:numPr>
          <w:ilvl w:val="0"/>
          <w:numId w:val="15"/>
        </w:numPr>
        <w:rPr>
          <w:bCs/>
          <w:color w:val="2D2D2D"/>
          <w:sz w:val="22"/>
          <w:szCs w:val="22"/>
        </w:rPr>
      </w:pPr>
      <w:r w:rsidRPr="005660BE">
        <w:rPr>
          <w:bCs/>
          <w:color w:val="2D2D2D"/>
          <w:sz w:val="22"/>
          <w:szCs w:val="22"/>
        </w:rPr>
        <w:t>Plant Breeding</w:t>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
          <w:bCs/>
          <w:color w:val="2D2D2D"/>
          <w:sz w:val="22"/>
          <w:szCs w:val="22"/>
        </w:rPr>
        <w:t>20%</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Harvest and process pollen</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Execute manual pollinations</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Collect and clean seeds</w:t>
      </w:r>
    </w:p>
    <w:p w:rsidR="00BF2047" w:rsidRPr="005660BE" w:rsidRDefault="00BF2047" w:rsidP="00BF2047">
      <w:pPr>
        <w:pStyle w:val="NoSpacing"/>
        <w:numPr>
          <w:ilvl w:val="0"/>
          <w:numId w:val="15"/>
        </w:numPr>
        <w:rPr>
          <w:bCs/>
          <w:color w:val="2D2D2D"/>
          <w:sz w:val="22"/>
          <w:szCs w:val="22"/>
        </w:rPr>
      </w:pPr>
      <w:r w:rsidRPr="005660BE">
        <w:rPr>
          <w:bCs/>
          <w:color w:val="2D2D2D"/>
          <w:sz w:val="22"/>
          <w:szCs w:val="22"/>
        </w:rPr>
        <w:t>Tissue Culture</w:t>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Cs/>
          <w:color w:val="2D2D2D"/>
          <w:sz w:val="22"/>
          <w:szCs w:val="22"/>
        </w:rPr>
        <w:tab/>
      </w:r>
      <w:r w:rsidRPr="005660BE">
        <w:rPr>
          <w:b/>
          <w:bCs/>
          <w:color w:val="2D2D2D"/>
          <w:sz w:val="22"/>
          <w:szCs w:val="22"/>
        </w:rPr>
        <w:t>10%</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Make tissue culture media by following recipes</w:t>
      </w:r>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Perform micropropagation of tissue cultures</w:t>
      </w:r>
      <w:bookmarkStart w:id="0" w:name="_GoBack"/>
      <w:bookmarkEnd w:id="0"/>
    </w:p>
    <w:p w:rsidR="00BF2047" w:rsidRPr="005660BE" w:rsidRDefault="00BF2047" w:rsidP="00BF2047">
      <w:pPr>
        <w:pStyle w:val="NoSpacing"/>
        <w:numPr>
          <w:ilvl w:val="1"/>
          <w:numId w:val="15"/>
        </w:numPr>
        <w:rPr>
          <w:bCs/>
          <w:color w:val="2D2D2D"/>
          <w:sz w:val="22"/>
          <w:szCs w:val="22"/>
        </w:rPr>
      </w:pPr>
      <w:r w:rsidRPr="005660BE">
        <w:rPr>
          <w:bCs/>
          <w:color w:val="2D2D2D"/>
          <w:sz w:val="22"/>
          <w:szCs w:val="22"/>
        </w:rPr>
        <w:t>Clean and organize glassware</w:t>
      </w:r>
    </w:p>
    <w:p w:rsidR="00D3657F" w:rsidRPr="005660BE" w:rsidRDefault="00D3657F" w:rsidP="00D3657F">
      <w:pPr>
        <w:rPr>
          <w:sz w:val="22"/>
          <w:szCs w:val="22"/>
        </w:rPr>
      </w:pPr>
    </w:p>
    <w:p w:rsidR="00955C25" w:rsidRPr="005660BE" w:rsidRDefault="00D3657F" w:rsidP="009B17A7">
      <w:pPr>
        <w:spacing w:after="240"/>
        <w:rPr>
          <w:b/>
          <w:sz w:val="22"/>
          <w:szCs w:val="22"/>
        </w:rPr>
      </w:pPr>
      <w:r w:rsidRPr="005660BE">
        <w:rPr>
          <w:b/>
          <w:sz w:val="22"/>
          <w:szCs w:val="22"/>
        </w:rPr>
        <w:t>Additional Responsibilities:</w:t>
      </w:r>
    </w:p>
    <w:p w:rsidR="00D3657F" w:rsidRPr="005660BE" w:rsidRDefault="00D3657F" w:rsidP="0089101A">
      <w:pPr>
        <w:pStyle w:val="ListParagraph"/>
        <w:numPr>
          <w:ilvl w:val="0"/>
          <w:numId w:val="14"/>
        </w:numPr>
        <w:rPr>
          <w:sz w:val="22"/>
          <w:szCs w:val="22"/>
        </w:rPr>
      </w:pPr>
      <w:r w:rsidRPr="005660BE">
        <w:rPr>
          <w:sz w:val="22"/>
          <w:szCs w:val="22"/>
        </w:rPr>
        <w:t>Performs other related duties as required.</w:t>
      </w:r>
    </w:p>
    <w:p w:rsidR="006B1766" w:rsidRPr="005660BE" w:rsidRDefault="00D3657F" w:rsidP="0089101A">
      <w:pPr>
        <w:pStyle w:val="ListParagraph"/>
        <w:numPr>
          <w:ilvl w:val="0"/>
          <w:numId w:val="14"/>
        </w:numPr>
        <w:rPr>
          <w:sz w:val="22"/>
          <w:szCs w:val="22"/>
        </w:rPr>
      </w:pPr>
      <w:r w:rsidRPr="005660BE">
        <w:rPr>
          <w:sz w:val="22"/>
          <w:szCs w:val="22"/>
        </w:rPr>
        <w:t xml:space="preserve">Follow Spring Meadow Nursery, Inc. </w:t>
      </w:r>
      <w:r w:rsidR="006B1766" w:rsidRPr="005660BE">
        <w:rPr>
          <w:sz w:val="22"/>
          <w:szCs w:val="22"/>
        </w:rPr>
        <w:t>Employee Handbook</w:t>
      </w:r>
    </w:p>
    <w:p w:rsidR="00BD5EA0" w:rsidRPr="005660BE" w:rsidRDefault="006B1766" w:rsidP="00BD5EA0">
      <w:pPr>
        <w:pStyle w:val="ListParagraph"/>
        <w:numPr>
          <w:ilvl w:val="0"/>
          <w:numId w:val="14"/>
        </w:numPr>
        <w:rPr>
          <w:sz w:val="22"/>
          <w:szCs w:val="22"/>
        </w:rPr>
      </w:pPr>
      <w:r w:rsidRPr="005660BE">
        <w:rPr>
          <w:sz w:val="22"/>
          <w:szCs w:val="22"/>
        </w:rPr>
        <w:t>Follow Spring Meadow Nursery, Inc. Safety Handbook</w:t>
      </w:r>
      <w:r w:rsidR="00D3657F" w:rsidRPr="005660BE">
        <w:rPr>
          <w:sz w:val="22"/>
          <w:szCs w:val="22"/>
        </w:rPr>
        <w:t>.</w:t>
      </w:r>
    </w:p>
    <w:p w:rsidR="009B6C14" w:rsidRPr="005660BE" w:rsidRDefault="009B6C14" w:rsidP="009B6C14">
      <w:pPr>
        <w:pStyle w:val="ListParagraph"/>
        <w:ind w:left="360"/>
        <w:rPr>
          <w:sz w:val="22"/>
          <w:szCs w:val="22"/>
        </w:rPr>
      </w:pPr>
    </w:p>
    <w:p w:rsidR="00D3657F" w:rsidRPr="005660BE" w:rsidRDefault="00D3657F" w:rsidP="009B17A7">
      <w:pPr>
        <w:spacing w:after="240"/>
        <w:rPr>
          <w:b/>
          <w:sz w:val="22"/>
          <w:szCs w:val="22"/>
        </w:rPr>
      </w:pPr>
      <w:r w:rsidRPr="005660BE">
        <w:rPr>
          <w:b/>
          <w:sz w:val="22"/>
          <w:szCs w:val="22"/>
        </w:rPr>
        <w:t>Knowledge and Skill Requirements:</w:t>
      </w:r>
    </w:p>
    <w:p w:rsidR="00D3657F" w:rsidRPr="005660BE" w:rsidRDefault="0095037D" w:rsidP="00D3657F">
      <w:pPr>
        <w:pStyle w:val="ListParagraph"/>
        <w:numPr>
          <w:ilvl w:val="0"/>
          <w:numId w:val="17"/>
        </w:numPr>
        <w:spacing w:after="240"/>
        <w:rPr>
          <w:sz w:val="22"/>
          <w:szCs w:val="22"/>
        </w:rPr>
      </w:pPr>
      <w:r w:rsidRPr="005660BE">
        <w:rPr>
          <w:sz w:val="22"/>
          <w:szCs w:val="22"/>
        </w:rPr>
        <w:t xml:space="preserve">Pursuing an Associate or Bachelor’s degree in a plant science-related field or have 1-2 years or related work experience. </w:t>
      </w:r>
      <w:r w:rsidR="009B6C14" w:rsidRPr="005660BE">
        <w:rPr>
          <w:sz w:val="22"/>
          <w:szCs w:val="22"/>
        </w:rPr>
        <w:t xml:space="preserve">Must be able to follow written instructions for laboratory procedures (SOPs). Must possess a high attention to detail as well as proficiency in operating basic laboratory tools such as digital scales and pipettes. Strong computer skills are required for data entry into Excel and navigation of </w:t>
      </w:r>
      <w:proofErr w:type="spellStart"/>
      <w:r w:rsidR="009B6C14" w:rsidRPr="005660BE">
        <w:rPr>
          <w:sz w:val="22"/>
          <w:szCs w:val="22"/>
        </w:rPr>
        <w:t>CyPad</w:t>
      </w:r>
      <w:proofErr w:type="spellEnd"/>
      <w:r w:rsidR="009B6C14" w:rsidRPr="005660BE">
        <w:rPr>
          <w:sz w:val="22"/>
          <w:szCs w:val="22"/>
        </w:rPr>
        <w:t xml:space="preserve"> programming. Ideal candidates will be self-motivated, hard-working, and passionate about plant research and breeding. </w:t>
      </w:r>
    </w:p>
    <w:p w:rsidR="009B17A7" w:rsidRPr="005660BE" w:rsidRDefault="009B17A7" w:rsidP="009B17A7">
      <w:pPr>
        <w:pStyle w:val="ListParagraph"/>
        <w:numPr>
          <w:ilvl w:val="0"/>
          <w:numId w:val="17"/>
        </w:numPr>
        <w:shd w:val="clear" w:color="auto" w:fill="FFFFFF"/>
        <w:spacing w:before="100" w:beforeAutospacing="1" w:after="100" w:afterAutospacing="1"/>
        <w:rPr>
          <w:sz w:val="22"/>
          <w:szCs w:val="22"/>
        </w:rPr>
      </w:pPr>
      <w:r w:rsidRPr="005660BE">
        <w:rPr>
          <w:sz w:val="22"/>
          <w:szCs w:val="22"/>
        </w:rPr>
        <w:t>Must possess the ability to lift, carry, or otherwise move 20 pounds.</w:t>
      </w:r>
    </w:p>
    <w:p w:rsidR="00D3657F" w:rsidRPr="005660BE" w:rsidRDefault="00D3657F" w:rsidP="009B17A7">
      <w:pPr>
        <w:spacing w:after="240"/>
        <w:rPr>
          <w:b/>
          <w:sz w:val="22"/>
          <w:szCs w:val="22"/>
        </w:rPr>
      </w:pPr>
      <w:r w:rsidRPr="005660BE">
        <w:rPr>
          <w:b/>
          <w:sz w:val="22"/>
          <w:szCs w:val="22"/>
        </w:rPr>
        <w:lastRenderedPageBreak/>
        <w:t>Performance Requirements:</w:t>
      </w:r>
    </w:p>
    <w:p w:rsidR="00D3657F" w:rsidRPr="005660BE" w:rsidRDefault="00D3657F" w:rsidP="0089101A">
      <w:pPr>
        <w:pStyle w:val="ListParagraph"/>
        <w:numPr>
          <w:ilvl w:val="0"/>
          <w:numId w:val="15"/>
        </w:numPr>
        <w:rPr>
          <w:sz w:val="22"/>
          <w:szCs w:val="22"/>
        </w:rPr>
      </w:pPr>
      <w:r w:rsidRPr="005660BE">
        <w:rPr>
          <w:sz w:val="22"/>
          <w:szCs w:val="22"/>
        </w:rPr>
        <w:t>Must maintain a level of performance equivalent to company standards, that being a “Meets Expectations” in all areas of your performance evaluations (</w:t>
      </w:r>
      <w:r w:rsidR="006B1766" w:rsidRPr="005660BE">
        <w:rPr>
          <w:sz w:val="22"/>
          <w:szCs w:val="22"/>
        </w:rPr>
        <w:t xml:space="preserve">including but not limited to, </w:t>
      </w:r>
      <w:r w:rsidRPr="005660BE">
        <w:rPr>
          <w:sz w:val="22"/>
          <w:szCs w:val="22"/>
        </w:rPr>
        <w:t>Self and Management reviews).</w:t>
      </w:r>
    </w:p>
    <w:p w:rsidR="00D3657F" w:rsidRPr="005660BE" w:rsidRDefault="00D3657F" w:rsidP="00D3657F">
      <w:pPr>
        <w:pStyle w:val="NoSpacing"/>
        <w:rPr>
          <w:rStyle w:val="Emphasis"/>
          <w:rFonts w:ascii="Times New Roman" w:hAnsi="Times New Roman"/>
          <w:sz w:val="22"/>
          <w:szCs w:val="22"/>
        </w:rPr>
      </w:pPr>
    </w:p>
    <w:p w:rsidR="006B1766" w:rsidRPr="005660BE" w:rsidRDefault="006B1766" w:rsidP="006B1766">
      <w:pPr>
        <w:pStyle w:val="NormalWeb"/>
        <w:rPr>
          <w:color w:val="000000"/>
          <w:sz w:val="22"/>
          <w:szCs w:val="22"/>
        </w:rPr>
      </w:pPr>
      <w:r w:rsidRPr="005660BE">
        <w:rPr>
          <w:i/>
          <w:iCs/>
          <w:color w:val="000000"/>
          <w:sz w:val="22"/>
          <w:szCs w:val="22"/>
        </w:rPr>
        <w:t>*The above statements are intended to describe the general nature and level of work being performed by people assigned to this job. They are not intended to be an exhaustive list of all responsibilities, duties, and skills required of personnel so classified.</w:t>
      </w:r>
      <w:r w:rsidRPr="005660BE">
        <w:rPr>
          <w:color w:val="000000"/>
          <w:sz w:val="22"/>
          <w:szCs w:val="22"/>
        </w:rPr>
        <w:t xml:space="preserve"> </w:t>
      </w:r>
    </w:p>
    <w:sectPr w:rsidR="006B1766" w:rsidRPr="005660BE" w:rsidSect="006F31D5">
      <w:headerReference w:type="default" r:id="rId8"/>
      <w:foot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913" w:rsidRDefault="00A75913">
      <w:r>
        <w:separator/>
      </w:r>
    </w:p>
  </w:endnote>
  <w:endnote w:type="continuationSeparator" w:id="0">
    <w:p w:rsidR="00A75913" w:rsidRDefault="00A7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278749"/>
      <w:docPartObj>
        <w:docPartGallery w:val="Page Numbers (Bottom of Page)"/>
        <w:docPartUnique/>
      </w:docPartObj>
    </w:sdtPr>
    <w:sdtEndPr/>
    <w:sdtContent>
      <w:sdt>
        <w:sdtPr>
          <w:id w:val="-1769616900"/>
          <w:docPartObj>
            <w:docPartGallery w:val="Page Numbers (Top of Page)"/>
            <w:docPartUnique/>
          </w:docPartObj>
        </w:sdtPr>
        <w:sdtEndPr/>
        <w:sdtContent>
          <w:p w:rsidR="009673FF" w:rsidRDefault="009673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B38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38E4">
              <w:rPr>
                <w:b/>
                <w:bCs/>
                <w:noProof/>
              </w:rPr>
              <w:t>2</w:t>
            </w:r>
            <w:r>
              <w:rPr>
                <w:b/>
                <w:bCs/>
                <w:sz w:val="24"/>
                <w:szCs w:val="24"/>
              </w:rPr>
              <w:fldChar w:fldCharType="end"/>
            </w:r>
          </w:p>
        </w:sdtContent>
      </w:sdt>
    </w:sdtContent>
  </w:sdt>
  <w:p w:rsidR="00EB7F8B" w:rsidRPr="00564BFA" w:rsidRDefault="00EB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913" w:rsidRDefault="00A75913">
      <w:r>
        <w:separator/>
      </w:r>
    </w:p>
  </w:footnote>
  <w:footnote w:type="continuationSeparator" w:id="0">
    <w:p w:rsidR="00A75913" w:rsidRDefault="00A7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BD2" w:rsidRPr="0065725E" w:rsidRDefault="003C3BD2" w:rsidP="003C3BD2">
    <w:pPr>
      <w:pStyle w:val="Header"/>
      <w:jc w:val="right"/>
    </w:pPr>
    <w:r w:rsidRPr="003C3BD2">
      <w:rPr>
        <w:b/>
      </w:rPr>
      <w:t xml:space="preserve">Revised </w:t>
    </w:r>
    <w:r w:rsidR="009B17A7">
      <w:t>3/1/2024</w:t>
    </w:r>
  </w:p>
  <w:p w:rsidR="003C3BD2" w:rsidRDefault="003C3BD2" w:rsidP="003C3BD2">
    <w:pPr>
      <w:pStyle w:val="Header"/>
      <w:jc w:val="center"/>
      <w:rPr>
        <w:sz w:val="24"/>
        <w:szCs w:val="24"/>
      </w:rPr>
    </w:pPr>
    <w:r>
      <w:rPr>
        <w:noProof/>
        <w:sz w:val="24"/>
        <w:szCs w:val="24"/>
      </w:rPr>
      <w:drawing>
        <wp:inline distT="0" distB="0" distL="0" distR="0">
          <wp:extent cx="4343400" cy="94348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8424" cy="9532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502"/>
    <w:multiLevelType w:val="singleLevel"/>
    <w:tmpl w:val="B9C06E2C"/>
    <w:lvl w:ilvl="0">
      <w:start w:val="1"/>
      <w:numFmt w:val="lowerLetter"/>
      <w:lvlText w:val="%1."/>
      <w:lvlJc w:val="left"/>
      <w:pPr>
        <w:tabs>
          <w:tab w:val="num" w:pos="720"/>
        </w:tabs>
        <w:ind w:left="720" w:hanging="360"/>
      </w:pPr>
      <w:rPr>
        <w:rFonts w:hint="default"/>
      </w:rPr>
    </w:lvl>
  </w:abstractNum>
  <w:abstractNum w:abstractNumId="1" w15:restartNumberingAfterBreak="0">
    <w:nsid w:val="08A55247"/>
    <w:multiLevelType w:val="hybridMultilevel"/>
    <w:tmpl w:val="37788232"/>
    <w:lvl w:ilvl="0" w:tplc="04090001">
      <w:start w:val="1"/>
      <w:numFmt w:val="bullet"/>
      <w:lvlText w:val=""/>
      <w:lvlJc w:val="left"/>
      <w:pPr>
        <w:ind w:left="720" w:hanging="360"/>
      </w:pPr>
      <w:rPr>
        <w:rFonts w:ascii="Symbol" w:hAnsi="Symbol" w:hint="default"/>
      </w:rPr>
    </w:lvl>
    <w:lvl w:ilvl="1" w:tplc="1694B182">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584C"/>
    <w:multiLevelType w:val="hybridMultilevel"/>
    <w:tmpl w:val="6E88B2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F128B"/>
    <w:multiLevelType w:val="multilevel"/>
    <w:tmpl w:val="6610116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BB4C4C"/>
    <w:multiLevelType w:val="hybridMultilevel"/>
    <w:tmpl w:val="3092D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B5704"/>
    <w:multiLevelType w:val="hybridMultilevel"/>
    <w:tmpl w:val="3092D3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5A5EDE"/>
    <w:multiLevelType w:val="singleLevel"/>
    <w:tmpl w:val="67FC9D08"/>
    <w:lvl w:ilvl="0">
      <w:start w:val="1"/>
      <w:numFmt w:val="lowerLetter"/>
      <w:lvlText w:val="%1."/>
      <w:lvlJc w:val="left"/>
      <w:pPr>
        <w:tabs>
          <w:tab w:val="num" w:pos="720"/>
        </w:tabs>
        <w:ind w:left="720" w:hanging="360"/>
      </w:pPr>
      <w:rPr>
        <w:rFonts w:hint="default"/>
      </w:rPr>
    </w:lvl>
  </w:abstractNum>
  <w:abstractNum w:abstractNumId="7" w15:restartNumberingAfterBreak="0">
    <w:nsid w:val="3789436C"/>
    <w:multiLevelType w:val="singleLevel"/>
    <w:tmpl w:val="B26435EA"/>
    <w:lvl w:ilvl="0">
      <w:start w:val="1"/>
      <w:numFmt w:val="lowerLetter"/>
      <w:lvlText w:val="%1."/>
      <w:lvlJc w:val="left"/>
      <w:pPr>
        <w:tabs>
          <w:tab w:val="num" w:pos="720"/>
        </w:tabs>
        <w:ind w:left="720" w:hanging="360"/>
      </w:pPr>
      <w:rPr>
        <w:rFonts w:hint="default"/>
      </w:rPr>
    </w:lvl>
  </w:abstractNum>
  <w:abstractNum w:abstractNumId="8" w15:restartNumberingAfterBreak="0">
    <w:nsid w:val="39F2472F"/>
    <w:multiLevelType w:val="hybridMultilevel"/>
    <w:tmpl w:val="4428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2653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491F7190"/>
    <w:multiLevelType w:val="hybridMultilevel"/>
    <w:tmpl w:val="D0584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115C92"/>
    <w:multiLevelType w:val="hybridMultilevel"/>
    <w:tmpl w:val="F7D8A71A"/>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D019AA"/>
    <w:multiLevelType w:val="singleLevel"/>
    <w:tmpl w:val="A056799E"/>
    <w:lvl w:ilvl="0">
      <w:start w:val="1"/>
      <w:numFmt w:val="lowerLetter"/>
      <w:lvlText w:val="%1."/>
      <w:lvlJc w:val="left"/>
      <w:pPr>
        <w:tabs>
          <w:tab w:val="num" w:pos="720"/>
        </w:tabs>
        <w:ind w:left="720" w:hanging="360"/>
      </w:pPr>
      <w:rPr>
        <w:rFonts w:hint="default"/>
      </w:rPr>
    </w:lvl>
  </w:abstractNum>
  <w:abstractNum w:abstractNumId="13" w15:restartNumberingAfterBreak="0">
    <w:nsid w:val="56065F2C"/>
    <w:multiLevelType w:val="hybridMultilevel"/>
    <w:tmpl w:val="EDA0CE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4C07B4"/>
    <w:multiLevelType w:val="singleLevel"/>
    <w:tmpl w:val="4CFCD79E"/>
    <w:lvl w:ilvl="0">
      <w:start w:val="1"/>
      <w:numFmt w:val="lowerLetter"/>
      <w:lvlText w:val="%1."/>
      <w:lvlJc w:val="left"/>
      <w:pPr>
        <w:tabs>
          <w:tab w:val="num" w:pos="720"/>
        </w:tabs>
        <w:ind w:left="720" w:hanging="360"/>
      </w:pPr>
      <w:rPr>
        <w:rFonts w:hint="default"/>
      </w:rPr>
    </w:lvl>
  </w:abstractNum>
  <w:abstractNum w:abstractNumId="15" w15:restartNumberingAfterBreak="0">
    <w:nsid w:val="5ED00C90"/>
    <w:multiLevelType w:val="hybridMultilevel"/>
    <w:tmpl w:val="2CF6581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C6664"/>
    <w:multiLevelType w:val="hybridMultilevel"/>
    <w:tmpl w:val="63067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F35650"/>
    <w:multiLevelType w:val="hybridMultilevel"/>
    <w:tmpl w:val="BD6C7368"/>
    <w:lvl w:ilvl="0" w:tplc="5A20D4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96F43"/>
    <w:multiLevelType w:val="hybridMultilevel"/>
    <w:tmpl w:val="C3ECC130"/>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3A47CA"/>
    <w:multiLevelType w:val="singleLevel"/>
    <w:tmpl w:val="B846F0BE"/>
    <w:lvl w:ilvl="0">
      <w:start w:val="1"/>
      <w:numFmt w:val="lowerLetter"/>
      <w:lvlText w:val="%1."/>
      <w:lvlJc w:val="left"/>
      <w:pPr>
        <w:tabs>
          <w:tab w:val="num" w:pos="720"/>
        </w:tabs>
        <w:ind w:left="720" w:hanging="360"/>
      </w:pPr>
      <w:rPr>
        <w:rFonts w:hint="default"/>
      </w:rPr>
    </w:lvl>
  </w:abstractNum>
  <w:num w:numId="1">
    <w:abstractNumId w:val="9"/>
  </w:num>
  <w:num w:numId="2">
    <w:abstractNumId w:val="19"/>
  </w:num>
  <w:num w:numId="3">
    <w:abstractNumId w:val="7"/>
  </w:num>
  <w:num w:numId="4">
    <w:abstractNumId w:val="14"/>
  </w:num>
  <w:num w:numId="5">
    <w:abstractNumId w:val="6"/>
  </w:num>
  <w:num w:numId="6">
    <w:abstractNumId w:val="12"/>
  </w:num>
  <w:num w:numId="7">
    <w:abstractNumId w:val="0"/>
  </w:num>
  <w:num w:numId="8">
    <w:abstractNumId w:val="3"/>
  </w:num>
  <w:num w:numId="9">
    <w:abstractNumId w:val="17"/>
  </w:num>
  <w:num w:numId="10">
    <w:abstractNumId w:val="13"/>
  </w:num>
  <w:num w:numId="11">
    <w:abstractNumId w:val="15"/>
  </w:num>
  <w:num w:numId="12">
    <w:abstractNumId w:val="11"/>
  </w:num>
  <w:num w:numId="13">
    <w:abstractNumId w:val="18"/>
  </w:num>
  <w:num w:numId="14">
    <w:abstractNumId w:val="2"/>
  </w:num>
  <w:num w:numId="15">
    <w:abstractNumId w:val="16"/>
  </w:num>
  <w:num w:numId="16">
    <w:abstractNumId w:val="5"/>
  </w:num>
  <w:num w:numId="17">
    <w:abstractNumId w:val="10"/>
  </w:num>
  <w:num w:numId="18">
    <w:abstractNumId w:val="8"/>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6BF"/>
    <w:rsid w:val="0000335E"/>
    <w:rsid w:val="00020467"/>
    <w:rsid w:val="00020661"/>
    <w:rsid w:val="00021240"/>
    <w:rsid w:val="00116DC2"/>
    <w:rsid w:val="0012150B"/>
    <w:rsid w:val="00143CA0"/>
    <w:rsid w:val="00156F7F"/>
    <w:rsid w:val="001B38E4"/>
    <w:rsid w:val="001B50C4"/>
    <w:rsid w:val="001D1041"/>
    <w:rsid w:val="001D421D"/>
    <w:rsid w:val="001D541F"/>
    <w:rsid w:val="001D7FC0"/>
    <w:rsid w:val="001F36AF"/>
    <w:rsid w:val="002564E3"/>
    <w:rsid w:val="00271705"/>
    <w:rsid w:val="0028396D"/>
    <w:rsid w:val="002C7D6D"/>
    <w:rsid w:val="003445F4"/>
    <w:rsid w:val="00363449"/>
    <w:rsid w:val="003672B3"/>
    <w:rsid w:val="00376E81"/>
    <w:rsid w:val="003B135C"/>
    <w:rsid w:val="003C3BD2"/>
    <w:rsid w:val="003C5235"/>
    <w:rsid w:val="0042782D"/>
    <w:rsid w:val="004650A4"/>
    <w:rsid w:val="00487573"/>
    <w:rsid w:val="00487D9B"/>
    <w:rsid w:val="004C32F5"/>
    <w:rsid w:val="004C76C0"/>
    <w:rsid w:val="004F7BE8"/>
    <w:rsid w:val="00523567"/>
    <w:rsid w:val="00531861"/>
    <w:rsid w:val="005419E1"/>
    <w:rsid w:val="00564BFA"/>
    <w:rsid w:val="005660BE"/>
    <w:rsid w:val="005847A6"/>
    <w:rsid w:val="005A275C"/>
    <w:rsid w:val="005C05D3"/>
    <w:rsid w:val="005C148D"/>
    <w:rsid w:val="005D10A7"/>
    <w:rsid w:val="005D5821"/>
    <w:rsid w:val="00652529"/>
    <w:rsid w:val="0065725E"/>
    <w:rsid w:val="006664A8"/>
    <w:rsid w:val="006A268A"/>
    <w:rsid w:val="006B1766"/>
    <w:rsid w:val="006F31D5"/>
    <w:rsid w:val="00721D9C"/>
    <w:rsid w:val="00741499"/>
    <w:rsid w:val="007E1812"/>
    <w:rsid w:val="007E4A00"/>
    <w:rsid w:val="00831EA4"/>
    <w:rsid w:val="00840920"/>
    <w:rsid w:val="00861108"/>
    <w:rsid w:val="0088061C"/>
    <w:rsid w:val="0089101A"/>
    <w:rsid w:val="008B28E2"/>
    <w:rsid w:val="008D11CF"/>
    <w:rsid w:val="008E5A1B"/>
    <w:rsid w:val="008F5C35"/>
    <w:rsid w:val="009012C6"/>
    <w:rsid w:val="00923308"/>
    <w:rsid w:val="0095037D"/>
    <w:rsid w:val="00955C25"/>
    <w:rsid w:val="009622C1"/>
    <w:rsid w:val="009673FF"/>
    <w:rsid w:val="009A4063"/>
    <w:rsid w:val="009B17A7"/>
    <w:rsid w:val="009B6C14"/>
    <w:rsid w:val="009D7B3A"/>
    <w:rsid w:val="00A10609"/>
    <w:rsid w:val="00A21EE6"/>
    <w:rsid w:val="00A36B4D"/>
    <w:rsid w:val="00A462D0"/>
    <w:rsid w:val="00A567A7"/>
    <w:rsid w:val="00A57307"/>
    <w:rsid w:val="00A75913"/>
    <w:rsid w:val="00AB2DC8"/>
    <w:rsid w:val="00AE025C"/>
    <w:rsid w:val="00AF01D0"/>
    <w:rsid w:val="00AF2702"/>
    <w:rsid w:val="00B228AA"/>
    <w:rsid w:val="00B6057D"/>
    <w:rsid w:val="00B72240"/>
    <w:rsid w:val="00B77E05"/>
    <w:rsid w:val="00BD5EA0"/>
    <w:rsid w:val="00BF2047"/>
    <w:rsid w:val="00BF66E3"/>
    <w:rsid w:val="00C01224"/>
    <w:rsid w:val="00C62D2B"/>
    <w:rsid w:val="00CA2414"/>
    <w:rsid w:val="00CB2FEA"/>
    <w:rsid w:val="00CE7CBA"/>
    <w:rsid w:val="00D212EF"/>
    <w:rsid w:val="00D3657F"/>
    <w:rsid w:val="00D5208B"/>
    <w:rsid w:val="00D565BC"/>
    <w:rsid w:val="00D7633E"/>
    <w:rsid w:val="00DA38DE"/>
    <w:rsid w:val="00DC7886"/>
    <w:rsid w:val="00DC7EB1"/>
    <w:rsid w:val="00DD4488"/>
    <w:rsid w:val="00DE55AA"/>
    <w:rsid w:val="00E13376"/>
    <w:rsid w:val="00E60AB6"/>
    <w:rsid w:val="00E626BF"/>
    <w:rsid w:val="00E678FA"/>
    <w:rsid w:val="00EA1D98"/>
    <w:rsid w:val="00EB7F8B"/>
    <w:rsid w:val="00EC2621"/>
    <w:rsid w:val="00ED44BC"/>
    <w:rsid w:val="00ED7A0D"/>
    <w:rsid w:val="00EE18FE"/>
    <w:rsid w:val="00EF44F3"/>
    <w:rsid w:val="00F10012"/>
    <w:rsid w:val="00F34F78"/>
    <w:rsid w:val="00F53ADB"/>
    <w:rsid w:val="00F739E3"/>
    <w:rsid w:val="00F851A6"/>
    <w:rsid w:val="00FE4999"/>
    <w:rsid w:val="00FF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86557"/>
  <w15:docId w15:val="{BEACB856-6BBA-41F0-A3ED-3FD046D2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F36AF"/>
    <w:rPr>
      <w:rFonts w:ascii="Tahoma" w:hAnsi="Tahoma" w:cs="Tahoma"/>
      <w:sz w:val="16"/>
      <w:szCs w:val="16"/>
    </w:rPr>
  </w:style>
  <w:style w:type="character" w:styleId="Hyperlink">
    <w:name w:val="Hyperlink"/>
    <w:uiPriority w:val="99"/>
    <w:unhideWhenUsed/>
    <w:rsid w:val="00EB7F8B"/>
    <w:rPr>
      <w:b w:val="0"/>
      <w:bCs w:val="0"/>
      <w:strike w:val="0"/>
      <w:dstrike w:val="0"/>
      <w:color w:val="1A50E6"/>
      <w:u w:val="none"/>
      <w:effect w:val="none"/>
    </w:rPr>
  </w:style>
  <w:style w:type="paragraph" w:styleId="ListParagraph">
    <w:name w:val="List Paragraph"/>
    <w:basedOn w:val="Normal"/>
    <w:uiPriority w:val="34"/>
    <w:qFormat/>
    <w:rsid w:val="00EB7F8B"/>
    <w:pPr>
      <w:ind w:left="720"/>
      <w:contextualSpacing/>
    </w:pPr>
    <w:rPr>
      <w:sz w:val="24"/>
      <w:szCs w:val="24"/>
    </w:rPr>
  </w:style>
  <w:style w:type="paragraph" w:styleId="NormalWeb">
    <w:name w:val="Normal (Web)"/>
    <w:basedOn w:val="Normal"/>
    <w:uiPriority w:val="99"/>
    <w:unhideWhenUsed/>
    <w:rsid w:val="00EB7F8B"/>
    <w:pPr>
      <w:spacing w:before="100" w:beforeAutospacing="1" w:after="100" w:afterAutospacing="1"/>
    </w:pPr>
    <w:rPr>
      <w:sz w:val="24"/>
      <w:szCs w:val="24"/>
    </w:rPr>
  </w:style>
  <w:style w:type="character" w:styleId="Emphasis">
    <w:name w:val="Emphasis"/>
    <w:basedOn w:val="DefaultParagraphFont"/>
    <w:qFormat/>
    <w:rsid w:val="00EB7F8B"/>
    <w:rPr>
      <w:i/>
      <w:iCs/>
    </w:rPr>
  </w:style>
  <w:style w:type="paragraph" w:styleId="NoSpacing">
    <w:name w:val="No Spacing"/>
    <w:uiPriority w:val="1"/>
    <w:qFormat/>
    <w:rsid w:val="00EB7F8B"/>
    <w:rPr>
      <w:rFonts w:ascii="Times" w:hAnsi="Times"/>
      <w:sz w:val="24"/>
    </w:rPr>
  </w:style>
  <w:style w:type="character" w:customStyle="1" w:styleId="FooterChar">
    <w:name w:val="Footer Char"/>
    <w:basedOn w:val="DefaultParagraphFont"/>
    <w:link w:val="Footer"/>
    <w:uiPriority w:val="99"/>
    <w:rsid w:val="009673FF"/>
  </w:style>
  <w:style w:type="table" w:styleId="TableGrid">
    <w:name w:val="Table Grid"/>
    <w:basedOn w:val="TableNormal"/>
    <w:rsid w:val="0037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9EF8-CEC4-4002-BF60-CA9E1F09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2/8/00</vt:lpstr>
    </vt:vector>
  </TitlesOfParts>
  <Company>Spring Meadow Nursery, Inc.</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2/8/00</dc:title>
  <dc:creator>LIZ DEPPE</dc:creator>
  <cp:lastModifiedBy>Megan Mathey</cp:lastModifiedBy>
  <cp:revision>2</cp:revision>
  <cp:lastPrinted>2013-01-15T17:05:00Z</cp:lastPrinted>
  <dcterms:created xsi:type="dcterms:W3CDTF">2024-03-01T16:20:00Z</dcterms:created>
  <dcterms:modified xsi:type="dcterms:W3CDTF">2024-03-01T16:20:00Z</dcterms:modified>
</cp:coreProperties>
</file>